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附件：</w:t>
      </w:r>
    </w:p>
    <w:p>
      <w:pPr>
        <w:jc w:val="center"/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33"/>
          <w:szCs w:val="33"/>
        </w:rPr>
      </w:pP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33"/>
          <w:szCs w:val="33"/>
        </w:rPr>
        <w:t>2021无锡市梁溪区“梦响舞台”——市民才艺秀广场文艺展演申报表</w:t>
      </w:r>
      <w:bookmarkStart w:id="0" w:name="_GoBack"/>
      <w:bookmarkEnd w:id="0"/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904"/>
        <w:gridCol w:w="1674"/>
        <w:gridCol w:w="25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/>
                <w:sz w:val="28"/>
                <w:szCs w:val="28"/>
              </w:rPr>
              <w:t>演出单位名称</w:t>
            </w:r>
          </w:p>
          <w:p>
            <w:pPr>
              <w:snapToGrid w:val="0"/>
              <w:jc w:val="center"/>
              <w:rPr>
                <w:rFonts w:asciiTheme="minorHAnsi" w:hAnsiTheme="minorHAnsi" w:eastAsiaTheme="minorEastAsia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/>
                <w:sz w:val="28"/>
                <w:szCs w:val="28"/>
              </w:rPr>
              <w:t>（公章）</w:t>
            </w:r>
          </w:p>
        </w:tc>
        <w:tc>
          <w:tcPr>
            <w:tcW w:w="716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/>
                <w:sz w:val="28"/>
                <w:szCs w:val="28"/>
              </w:rPr>
              <w:t>单位性质</w:t>
            </w:r>
          </w:p>
        </w:tc>
        <w:tc>
          <w:tcPr>
            <w:tcW w:w="2904" w:type="dxa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/>
                <w:sz w:val="28"/>
                <w:szCs w:val="28"/>
              </w:rPr>
              <w:t>注册地</w:t>
            </w:r>
          </w:p>
        </w:tc>
        <w:tc>
          <w:tcPr>
            <w:tcW w:w="2588" w:type="dxa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/>
                <w:sz w:val="28"/>
                <w:szCs w:val="28"/>
              </w:rPr>
              <w:t>负责人</w:t>
            </w:r>
          </w:p>
        </w:tc>
        <w:tc>
          <w:tcPr>
            <w:tcW w:w="2904" w:type="dxa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/>
                <w:sz w:val="28"/>
                <w:szCs w:val="28"/>
              </w:rPr>
              <w:t>联系方式</w:t>
            </w:r>
          </w:p>
        </w:tc>
        <w:tc>
          <w:tcPr>
            <w:tcW w:w="2588" w:type="dxa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/>
                <w:sz w:val="28"/>
                <w:szCs w:val="28"/>
              </w:rPr>
              <w:t>单位简介</w:t>
            </w:r>
          </w:p>
        </w:tc>
        <w:tc>
          <w:tcPr>
            <w:tcW w:w="7166" w:type="dxa"/>
            <w:gridSpan w:val="3"/>
          </w:tcPr>
          <w:p>
            <w:pPr>
              <w:snapToGrid w:val="0"/>
              <w:rPr>
                <w:rFonts w:asciiTheme="minorHAnsi" w:hAnsiTheme="minorHAnsi" w:eastAsiaTheme="minorEastAsia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/>
                <w:sz w:val="24"/>
                <w:szCs w:val="24"/>
              </w:rPr>
              <w:t>（包括规模、特色、曾获奖项及荣誉等）</w:t>
            </w:r>
          </w:p>
          <w:p>
            <w:pPr>
              <w:snapToGrid w:val="0"/>
              <w:rPr>
                <w:rFonts w:asciiTheme="minorHAnsi" w:hAnsiTheme="minorHAnsi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1" w:hRule="atLeast"/>
          <w:jc w:val="center"/>
        </w:trPr>
        <w:tc>
          <w:tcPr>
            <w:tcW w:w="1980" w:type="dxa"/>
            <w:vAlign w:val="center"/>
          </w:tcPr>
          <w:p>
            <w:pPr>
              <w:snapToGrid w:val="0"/>
              <w:ind w:firstLine="283" w:firstLineChars="100"/>
              <w:rPr>
                <w:rFonts w:asciiTheme="minorHAnsi" w:hAnsiTheme="minorHAnsi" w:eastAsiaTheme="minorEastAsia"/>
                <w:sz w:val="30"/>
                <w:szCs w:val="30"/>
              </w:rPr>
            </w:pPr>
            <w:r>
              <w:rPr>
                <w:rFonts w:hint="eastAsia" w:asciiTheme="minorHAnsi" w:hAnsiTheme="minorHAnsi" w:eastAsiaTheme="minorEastAsia"/>
                <w:sz w:val="30"/>
                <w:szCs w:val="30"/>
              </w:rPr>
              <w:t>专场展演</w:t>
            </w:r>
          </w:p>
          <w:p>
            <w:pPr>
              <w:snapToGrid w:val="0"/>
              <w:ind w:firstLine="425" w:firstLineChars="150"/>
              <w:rPr>
                <w:rFonts w:asciiTheme="minorHAnsi" w:hAnsiTheme="minorHAnsi" w:eastAsiaTheme="minorEastAsia"/>
                <w:sz w:val="30"/>
                <w:szCs w:val="30"/>
              </w:rPr>
            </w:pPr>
            <w:r>
              <w:rPr>
                <w:rFonts w:hint="eastAsia" w:asciiTheme="minorHAnsi" w:hAnsiTheme="minorHAnsi" w:eastAsiaTheme="minorEastAsia"/>
                <w:sz w:val="30"/>
                <w:szCs w:val="30"/>
              </w:rPr>
              <w:t>策划书</w:t>
            </w:r>
          </w:p>
        </w:tc>
        <w:tc>
          <w:tcPr>
            <w:tcW w:w="7166" w:type="dxa"/>
            <w:gridSpan w:val="3"/>
          </w:tcPr>
          <w:p>
            <w:pPr>
              <w:snapToGrid w:val="0"/>
              <w:rPr>
                <w:rFonts w:asciiTheme="minorHAnsi" w:hAnsiTheme="minorHAnsi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（包括展演内容主题、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节目内容安排、具体节目文字介绍、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演员情况、节目时长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等，</w:t>
            </w:r>
            <w:r>
              <w:rPr>
                <w:rFonts w:asciiTheme="minorHAnsi" w:hAnsiTheme="minorHAnsi" w:eastAsiaTheme="minorEastAsia"/>
                <w:sz w:val="24"/>
                <w:szCs w:val="24"/>
              </w:rPr>
              <w:t>可另附页</w:t>
            </w:r>
            <w:r>
              <w:rPr>
                <w:rFonts w:hint="eastAsia" w:asciiTheme="minorHAnsi" w:hAnsiTheme="minorHAnsi" w:eastAsiaTheme="minorEastAsia"/>
                <w:sz w:val="24"/>
                <w:szCs w:val="24"/>
              </w:rPr>
              <w:t>）</w:t>
            </w:r>
          </w:p>
          <w:p>
            <w:pPr>
              <w:snapToGrid w:val="0"/>
              <w:rPr>
                <w:rFonts w:asciiTheme="minorHAnsi" w:hAnsiTheme="minorHAnsi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/>
                <w:sz w:val="28"/>
                <w:szCs w:val="28"/>
              </w:rPr>
              <w:t>演出保障</w:t>
            </w:r>
          </w:p>
        </w:tc>
        <w:tc>
          <w:tcPr>
            <w:tcW w:w="7166" w:type="dxa"/>
            <w:gridSpan w:val="3"/>
          </w:tcPr>
          <w:p>
            <w:pPr>
              <w:snapToGrid w:val="0"/>
              <w:rPr>
                <w:rFonts w:asciiTheme="minorHAnsi" w:hAnsiTheme="minorHAnsi" w:eastAsiaTheme="minorEastAsia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是否需要灯光、音响保障，如需要，写明具体要求）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980" w:type="dxa"/>
            <w:vAlign w:val="center"/>
          </w:tcPr>
          <w:p>
            <w:pPr>
              <w:snapToGrid w:val="0"/>
              <w:ind w:firstLine="263" w:firstLineChars="100"/>
              <w:rPr>
                <w:rFonts w:asciiTheme="minorHAnsi" w:hAnsiTheme="minorHAnsi" w:eastAsiaTheme="minorEastAsia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/>
                <w:sz w:val="28"/>
                <w:szCs w:val="28"/>
              </w:rPr>
              <w:t>审核意见</w:t>
            </w:r>
          </w:p>
        </w:tc>
        <w:tc>
          <w:tcPr>
            <w:tcW w:w="7166" w:type="dxa"/>
            <w:gridSpan w:val="3"/>
            <w:vAlign w:val="center"/>
          </w:tcPr>
          <w:p>
            <w:pPr>
              <w:snapToGrid w:val="0"/>
              <w:rPr>
                <w:rFonts w:asciiTheme="minorHAnsi" w:hAnsiTheme="minorHAnsi" w:eastAsiaTheme="minorEastAsia"/>
                <w:sz w:val="28"/>
                <w:szCs w:val="28"/>
              </w:rPr>
            </w:pPr>
          </w:p>
        </w:tc>
      </w:tr>
    </w:tbl>
    <w:p>
      <w:pPr>
        <w:snapToGrid w:val="0"/>
        <w:ind w:left="769" w:right="-696" w:rightChars="-230" w:hanging="772" w:hangingChars="400"/>
        <w:rPr>
          <w:rFonts w:ascii="仿宋" w:hAnsi="仿宋" w:eastAsia="仿宋"/>
          <w:sz w:val="21"/>
        </w:rPr>
      </w:pPr>
    </w:p>
    <w:p>
      <w:pPr>
        <w:snapToGrid w:val="0"/>
        <w:ind w:left="769" w:right="-696" w:rightChars="-230" w:hanging="772" w:hangingChars="400"/>
        <w:rPr>
          <w:rFonts w:ascii="仿宋" w:hAnsi="仿宋" w:eastAsia="仿宋"/>
          <w:sz w:val="21"/>
        </w:rPr>
      </w:pPr>
      <w:r>
        <w:rPr>
          <w:rFonts w:hint="eastAsia" w:ascii="仿宋" w:hAnsi="仿宋" w:eastAsia="仿宋"/>
          <w:sz w:val="21"/>
        </w:rPr>
        <w:t>注：1、单位性质请选填具有独立法人资格的演出公司、民营剧团、文化类民办非企、社团、社会艺术培训辅导机构</w:t>
      </w:r>
    </w:p>
    <w:p>
      <w:pPr>
        <w:snapToGrid w:val="0"/>
        <w:ind w:right="-696" w:rightChars="-230" w:firstLine="676" w:firstLineChars="350"/>
        <w:rPr>
          <w:rFonts w:ascii="仿宋" w:hAnsi="仿宋" w:eastAsia="仿宋"/>
          <w:sz w:val="21"/>
        </w:rPr>
      </w:pPr>
      <w:r>
        <w:rPr>
          <w:rFonts w:hint="eastAsia" w:ascii="仿宋" w:hAnsi="仿宋" w:eastAsia="仿宋"/>
          <w:sz w:val="21"/>
        </w:rPr>
        <w:t>以及机关事业单位。</w:t>
      </w:r>
    </w:p>
    <w:p>
      <w:pPr>
        <w:snapToGrid w:val="0"/>
        <w:ind w:firstLine="386" w:firstLineChars="200"/>
        <w:rPr>
          <w:rFonts w:ascii="仿宋" w:hAnsi="仿宋" w:eastAsia="仿宋"/>
          <w:sz w:val="21"/>
        </w:rPr>
      </w:pPr>
      <w:r>
        <w:rPr>
          <w:rFonts w:hint="eastAsia" w:ascii="仿宋" w:hAnsi="仿宋" w:eastAsia="仿宋"/>
          <w:sz w:val="21"/>
        </w:rPr>
        <w:t>2、请附有效证件（法人证、营业执照副本等）原件及复印件。</w:t>
      </w:r>
    </w:p>
    <w:p>
      <w:pPr>
        <w:snapToGrid w:val="0"/>
        <w:ind w:firstLine="386" w:firstLineChars="200"/>
        <w:rPr>
          <w:rFonts w:ascii="仿宋" w:hAnsi="仿宋" w:eastAsia="仿宋" w:cs="宋体"/>
          <w:szCs w:val="32"/>
        </w:rPr>
      </w:pPr>
      <w:r>
        <w:rPr>
          <w:rFonts w:hint="eastAsia" w:ascii="仿宋" w:hAnsi="仿宋" w:eastAsia="仿宋"/>
          <w:sz w:val="21"/>
        </w:rPr>
        <w:t>3、请附</w:t>
      </w:r>
      <w:r>
        <w:rPr>
          <w:rFonts w:hint="eastAsia" w:ascii="仿宋" w:hAnsi="仿宋" w:eastAsia="仿宋" w:cs="宋体"/>
          <w:sz w:val="21"/>
        </w:rPr>
        <w:t>节目视频等可以反映节目情况的相关资料。</w:t>
      </w:r>
    </w:p>
    <w:sectPr>
      <w:footerReference r:id="rId3" w:type="default"/>
      <w:pgSz w:w="11906" w:h="16838"/>
      <w:pgMar w:top="1701" w:right="1418" w:bottom="1701" w:left="1418" w:header="851" w:footer="907" w:gutter="0"/>
      <w:cols w:space="425" w:num="1"/>
      <w:docGrid w:type="linesAndChars" w:linePitch="537" w:charSpace="-36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8009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1"/>
  <w:bordersDoNotSurroundFooter w:val="1"/>
  <w:documentProtection w:enforcement="0"/>
  <w:defaultTabStop w:val="420"/>
  <w:doNotHyphenateCaps/>
  <w:drawingGridHorizontalSpacing w:val="151"/>
  <w:drawingGridVerticalSpacing w:val="537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70BB"/>
    <w:rsid w:val="0000279F"/>
    <w:rsid w:val="00004BD1"/>
    <w:rsid w:val="00005133"/>
    <w:rsid w:val="0000530F"/>
    <w:rsid w:val="00006D38"/>
    <w:rsid w:val="000113E5"/>
    <w:rsid w:val="0001415C"/>
    <w:rsid w:val="00016539"/>
    <w:rsid w:val="0001664E"/>
    <w:rsid w:val="00020C26"/>
    <w:rsid w:val="0003064C"/>
    <w:rsid w:val="00033557"/>
    <w:rsid w:val="0003686E"/>
    <w:rsid w:val="00037C9C"/>
    <w:rsid w:val="00037D77"/>
    <w:rsid w:val="00040945"/>
    <w:rsid w:val="00073C54"/>
    <w:rsid w:val="000747AF"/>
    <w:rsid w:val="00080D89"/>
    <w:rsid w:val="00091F55"/>
    <w:rsid w:val="00092096"/>
    <w:rsid w:val="00092211"/>
    <w:rsid w:val="000927AE"/>
    <w:rsid w:val="0009326E"/>
    <w:rsid w:val="000A1460"/>
    <w:rsid w:val="000A1F8A"/>
    <w:rsid w:val="000A2E8A"/>
    <w:rsid w:val="000A3963"/>
    <w:rsid w:val="000A63B2"/>
    <w:rsid w:val="000C090B"/>
    <w:rsid w:val="000C0A0C"/>
    <w:rsid w:val="000C14B6"/>
    <w:rsid w:val="000C3692"/>
    <w:rsid w:val="000C6CF9"/>
    <w:rsid w:val="000D2B6E"/>
    <w:rsid w:val="000D3615"/>
    <w:rsid w:val="000D3F73"/>
    <w:rsid w:val="000D601C"/>
    <w:rsid w:val="000E26B0"/>
    <w:rsid w:val="000F032D"/>
    <w:rsid w:val="000F32EE"/>
    <w:rsid w:val="001041FE"/>
    <w:rsid w:val="00106C49"/>
    <w:rsid w:val="00111B03"/>
    <w:rsid w:val="001209DA"/>
    <w:rsid w:val="00120CAF"/>
    <w:rsid w:val="0012476E"/>
    <w:rsid w:val="00126B27"/>
    <w:rsid w:val="001277E1"/>
    <w:rsid w:val="00135431"/>
    <w:rsid w:val="00145900"/>
    <w:rsid w:val="00153900"/>
    <w:rsid w:val="001564DC"/>
    <w:rsid w:val="0015771D"/>
    <w:rsid w:val="001611D7"/>
    <w:rsid w:val="00165EB4"/>
    <w:rsid w:val="00175DD1"/>
    <w:rsid w:val="0018187D"/>
    <w:rsid w:val="00181C8D"/>
    <w:rsid w:val="001953DD"/>
    <w:rsid w:val="00195EAD"/>
    <w:rsid w:val="00196781"/>
    <w:rsid w:val="001A0D70"/>
    <w:rsid w:val="001A4992"/>
    <w:rsid w:val="001A5C7C"/>
    <w:rsid w:val="001A6244"/>
    <w:rsid w:val="001A7CE0"/>
    <w:rsid w:val="001B3639"/>
    <w:rsid w:val="001B54CA"/>
    <w:rsid w:val="001B6FA5"/>
    <w:rsid w:val="001B730B"/>
    <w:rsid w:val="001C19A0"/>
    <w:rsid w:val="001C4FF9"/>
    <w:rsid w:val="001E2F1A"/>
    <w:rsid w:val="001F2D8A"/>
    <w:rsid w:val="001F7F8F"/>
    <w:rsid w:val="002063F1"/>
    <w:rsid w:val="002213F5"/>
    <w:rsid w:val="00224273"/>
    <w:rsid w:val="00231E9B"/>
    <w:rsid w:val="00236331"/>
    <w:rsid w:val="002510C6"/>
    <w:rsid w:val="00253FCD"/>
    <w:rsid w:val="00257DE1"/>
    <w:rsid w:val="002652F0"/>
    <w:rsid w:val="00273C7C"/>
    <w:rsid w:val="00276590"/>
    <w:rsid w:val="00285F29"/>
    <w:rsid w:val="00286707"/>
    <w:rsid w:val="00290C50"/>
    <w:rsid w:val="00295BB6"/>
    <w:rsid w:val="002A1271"/>
    <w:rsid w:val="002A1FA6"/>
    <w:rsid w:val="002A6566"/>
    <w:rsid w:val="002A7E7E"/>
    <w:rsid w:val="002C1BD5"/>
    <w:rsid w:val="002D22FA"/>
    <w:rsid w:val="002D61F1"/>
    <w:rsid w:val="002D7E31"/>
    <w:rsid w:val="002E10CD"/>
    <w:rsid w:val="002E13C9"/>
    <w:rsid w:val="002E3A6A"/>
    <w:rsid w:val="002E4E12"/>
    <w:rsid w:val="002F2B3F"/>
    <w:rsid w:val="002F3163"/>
    <w:rsid w:val="003032E6"/>
    <w:rsid w:val="003037D8"/>
    <w:rsid w:val="00314C71"/>
    <w:rsid w:val="00315FE6"/>
    <w:rsid w:val="003358CF"/>
    <w:rsid w:val="00340BC5"/>
    <w:rsid w:val="00345080"/>
    <w:rsid w:val="003539E1"/>
    <w:rsid w:val="0035653F"/>
    <w:rsid w:val="00367F7B"/>
    <w:rsid w:val="0037601A"/>
    <w:rsid w:val="00380316"/>
    <w:rsid w:val="00384A90"/>
    <w:rsid w:val="00390054"/>
    <w:rsid w:val="003902D2"/>
    <w:rsid w:val="00395890"/>
    <w:rsid w:val="003A2513"/>
    <w:rsid w:val="003A44DE"/>
    <w:rsid w:val="003A715A"/>
    <w:rsid w:val="003A7A47"/>
    <w:rsid w:val="003A7EA9"/>
    <w:rsid w:val="003B2116"/>
    <w:rsid w:val="003B7DA4"/>
    <w:rsid w:val="003C1B51"/>
    <w:rsid w:val="003D05BD"/>
    <w:rsid w:val="003D5446"/>
    <w:rsid w:val="003E264C"/>
    <w:rsid w:val="003E3342"/>
    <w:rsid w:val="003E3C65"/>
    <w:rsid w:val="003E3F99"/>
    <w:rsid w:val="003E5872"/>
    <w:rsid w:val="003E73DA"/>
    <w:rsid w:val="003E76C7"/>
    <w:rsid w:val="004041FD"/>
    <w:rsid w:val="00404FFA"/>
    <w:rsid w:val="004100B0"/>
    <w:rsid w:val="004200AE"/>
    <w:rsid w:val="0042264C"/>
    <w:rsid w:val="00424B7D"/>
    <w:rsid w:val="0043255D"/>
    <w:rsid w:val="004342F8"/>
    <w:rsid w:val="0044010C"/>
    <w:rsid w:val="00443A25"/>
    <w:rsid w:val="00451DC4"/>
    <w:rsid w:val="004607B8"/>
    <w:rsid w:val="0046114D"/>
    <w:rsid w:val="0047079B"/>
    <w:rsid w:val="00470BBE"/>
    <w:rsid w:val="0047198E"/>
    <w:rsid w:val="004719E7"/>
    <w:rsid w:val="00477066"/>
    <w:rsid w:val="0048192A"/>
    <w:rsid w:val="00484457"/>
    <w:rsid w:val="004902D6"/>
    <w:rsid w:val="00490FFA"/>
    <w:rsid w:val="00492F38"/>
    <w:rsid w:val="004947B4"/>
    <w:rsid w:val="004B2B0B"/>
    <w:rsid w:val="004B4810"/>
    <w:rsid w:val="004C1F47"/>
    <w:rsid w:val="004C282C"/>
    <w:rsid w:val="004D2CE1"/>
    <w:rsid w:val="004D4594"/>
    <w:rsid w:val="004E0FBB"/>
    <w:rsid w:val="004E3FC3"/>
    <w:rsid w:val="004E5B5A"/>
    <w:rsid w:val="004E5DE7"/>
    <w:rsid w:val="004E6BB3"/>
    <w:rsid w:val="004F10F5"/>
    <w:rsid w:val="004F11E5"/>
    <w:rsid w:val="00505182"/>
    <w:rsid w:val="00525FDF"/>
    <w:rsid w:val="00526019"/>
    <w:rsid w:val="00526B0C"/>
    <w:rsid w:val="00530A7B"/>
    <w:rsid w:val="00530B83"/>
    <w:rsid w:val="00530C5C"/>
    <w:rsid w:val="00531E65"/>
    <w:rsid w:val="00543748"/>
    <w:rsid w:val="00544E7A"/>
    <w:rsid w:val="005464CD"/>
    <w:rsid w:val="0055754C"/>
    <w:rsid w:val="00557DC9"/>
    <w:rsid w:val="0056743E"/>
    <w:rsid w:val="0057178A"/>
    <w:rsid w:val="00575FB0"/>
    <w:rsid w:val="005941CD"/>
    <w:rsid w:val="005B2123"/>
    <w:rsid w:val="005C00F8"/>
    <w:rsid w:val="005E1104"/>
    <w:rsid w:val="005E3AED"/>
    <w:rsid w:val="00603726"/>
    <w:rsid w:val="006044EA"/>
    <w:rsid w:val="00607CC4"/>
    <w:rsid w:val="006110EF"/>
    <w:rsid w:val="00614510"/>
    <w:rsid w:val="006222A8"/>
    <w:rsid w:val="006263E9"/>
    <w:rsid w:val="00632F6C"/>
    <w:rsid w:val="00635F83"/>
    <w:rsid w:val="006376FE"/>
    <w:rsid w:val="0064118B"/>
    <w:rsid w:val="00645B78"/>
    <w:rsid w:val="00651DB7"/>
    <w:rsid w:val="00655A6C"/>
    <w:rsid w:val="006563B0"/>
    <w:rsid w:val="006657AD"/>
    <w:rsid w:val="00671E73"/>
    <w:rsid w:val="00680E81"/>
    <w:rsid w:val="00684F1D"/>
    <w:rsid w:val="00691EF1"/>
    <w:rsid w:val="00696FC7"/>
    <w:rsid w:val="006A0050"/>
    <w:rsid w:val="006B0CA3"/>
    <w:rsid w:val="006B1A22"/>
    <w:rsid w:val="006B2D16"/>
    <w:rsid w:val="006B470E"/>
    <w:rsid w:val="006B66A5"/>
    <w:rsid w:val="006C0017"/>
    <w:rsid w:val="006D4039"/>
    <w:rsid w:val="006E510E"/>
    <w:rsid w:val="006F06BF"/>
    <w:rsid w:val="006F393C"/>
    <w:rsid w:val="00700B83"/>
    <w:rsid w:val="007179C0"/>
    <w:rsid w:val="007205AB"/>
    <w:rsid w:val="00722D7B"/>
    <w:rsid w:val="00726E0C"/>
    <w:rsid w:val="00735368"/>
    <w:rsid w:val="0073784D"/>
    <w:rsid w:val="00743CD6"/>
    <w:rsid w:val="00754C35"/>
    <w:rsid w:val="00757F59"/>
    <w:rsid w:val="007668D0"/>
    <w:rsid w:val="00766CFC"/>
    <w:rsid w:val="00767E44"/>
    <w:rsid w:val="00776292"/>
    <w:rsid w:val="00782146"/>
    <w:rsid w:val="007871F8"/>
    <w:rsid w:val="00790E11"/>
    <w:rsid w:val="00796732"/>
    <w:rsid w:val="007978C9"/>
    <w:rsid w:val="007A3512"/>
    <w:rsid w:val="007A5F89"/>
    <w:rsid w:val="007A760B"/>
    <w:rsid w:val="007B0393"/>
    <w:rsid w:val="007B0ED8"/>
    <w:rsid w:val="007B30C2"/>
    <w:rsid w:val="007B4BF9"/>
    <w:rsid w:val="007B5C75"/>
    <w:rsid w:val="007C6749"/>
    <w:rsid w:val="007C71D0"/>
    <w:rsid w:val="007D060A"/>
    <w:rsid w:val="007D1EC2"/>
    <w:rsid w:val="007D21C1"/>
    <w:rsid w:val="007E3992"/>
    <w:rsid w:val="007E3EFE"/>
    <w:rsid w:val="007E6770"/>
    <w:rsid w:val="007E7116"/>
    <w:rsid w:val="007F2978"/>
    <w:rsid w:val="007F513C"/>
    <w:rsid w:val="0080356A"/>
    <w:rsid w:val="008056C1"/>
    <w:rsid w:val="00805E5B"/>
    <w:rsid w:val="00814F4C"/>
    <w:rsid w:val="00816117"/>
    <w:rsid w:val="008175BA"/>
    <w:rsid w:val="0082001C"/>
    <w:rsid w:val="00822310"/>
    <w:rsid w:val="008253FC"/>
    <w:rsid w:val="00826778"/>
    <w:rsid w:val="00834F00"/>
    <w:rsid w:val="008364E7"/>
    <w:rsid w:val="00841EA4"/>
    <w:rsid w:val="00842C36"/>
    <w:rsid w:val="00844391"/>
    <w:rsid w:val="00850F2C"/>
    <w:rsid w:val="00853CED"/>
    <w:rsid w:val="0086090C"/>
    <w:rsid w:val="00860AAA"/>
    <w:rsid w:val="008634B6"/>
    <w:rsid w:val="0086718C"/>
    <w:rsid w:val="00896BE4"/>
    <w:rsid w:val="008A0192"/>
    <w:rsid w:val="008A031A"/>
    <w:rsid w:val="008A52F4"/>
    <w:rsid w:val="008B034E"/>
    <w:rsid w:val="008B693C"/>
    <w:rsid w:val="008C70BB"/>
    <w:rsid w:val="008D0EA7"/>
    <w:rsid w:val="008D339B"/>
    <w:rsid w:val="008E63A5"/>
    <w:rsid w:val="008E7A6A"/>
    <w:rsid w:val="008F11B7"/>
    <w:rsid w:val="008F5A1F"/>
    <w:rsid w:val="008F5A67"/>
    <w:rsid w:val="0090399F"/>
    <w:rsid w:val="00906E38"/>
    <w:rsid w:val="00920F23"/>
    <w:rsid w:val="00926351"/>
    <w:rsid w:val="00931521"/>
    <w:rsid w:val="00934EDA"/>
    <w:rsid w:val="0094281A"/>
    <w:rsid w:val="00946AB8"/>
    <w:rsid w:val="0095228A"/>
    <w:rsid w:val="00965DCC"/>
    <w:rsid w:val="00966D5D"/>
    <w:rsid w:val="009676DA"/>
    <w:rsid w:val="0097345D"/>
    <w:rsid w:val="009919A7"/>
    <w:rsid w:val="00992C42"/>
    <w:rsid w:val="0099557B"/>
    <w:rsid w:val="009B0244"/>
    <w:rsid w:val="009B0C6C"/>
    <w:rsid w:val="009C07A3"/>
    <w:rsid w:val="009C0F4D"/>
    <w:rsid w:val="009E0CA9"/>
    <w:rsid w:val="009E1309"/>
    <w:rsid w:val="009F279C"/>
    <w:rsid w:val="009F2CC6"/>
    <w:rsid w:val="009F5EE4"/>
    <w:rsid w:val="00A008ED"/>
    <w:rsid w:val="00A05A9A"/>
    <w:rsid w:val="00A07567"/>
    <w:rsid w:val="00A16340"/>
    <w:rsid w:val="00A16896"/>
    <w:rsid w:val="00A17298"/>
    <w:rsid w:val="00A17C07"/>
    <w:rsid w:val="00A20A82"/>
    <w:rsid w:val="00A22B8A"/>
    <w:rsid w:val="00A255CD"/>
    <w:rsid w:val="00A25ABF"/>
    <w:rsid w:val="00A3061E"/>
    <w:rsid w:val="00A40032"/>
    <w:rsid w:val="00A409C4"/>
    <w:rsid w:val="00A4427E"/>
    <w:rsid w:val="00A51C5B"/>
    <w:rsid w:val="00A538C7"/>
    <w:rsid w:val="00A54634"/>
    <w:rsid w:val="00A639F2"/>
    <w:rsid w:val="00A74FE5"/>
    <w:rsid w:val="00A80337"/>
    <w:rsid w:val="00A813E8"/>
    <w:rsid w:val="00A81F34"/>
    <w:rsid w:val="00A82525"/>
    <w:rsid w:val="00A853AF"/>
    <w:rsid w:val="00A876CC"/>
    <w:rsid w:val="00A9203F"/>
    <w:rsid w:val="00A96BC1"/>
    <w:rsid w:val="00A96CEE"/>
    <w:rsid w:val="00AA7FF2"/>
    <w:rsid w:val="00AB2293"/>
    <w:rsid w:val="00AD7AB0"/>
    <w:rsid w:val="00AE2C3E"/>
    <w:rsid w:val="00AE59F9"/>
    <w:rsid w:val="00AF0CD9"/>
    <w:rsid w:val="00AF6AD7"/>
    <w:rsid w:val="00B06147"/>
    <w:rsid w:val="00B064BE"/>
    <w:rsid w:val="00B10BE5"/>
    <w:rsid w:val="00B13935"/>
    <w:rsid w:val="00B22F0D"/>
    <w:rsid w:val="00B64662"/>
    <w:rsid w:val="00B64A41"/>
    <w:rsid w:val="00B73D35"/>
    <w:rsid w:val="00B75260"/>
    <w:rsid w:val="00B75868"/>
    <w:rsid w:val="00B77534"/>
    <w:rsid w:val="00B80AEF"/>
    <w:rsid w:val="00B82F21"/>
    <w:rsid w:val="00B905FA"/>
    <w:rsid w:val="00BB742C"/>
    <w:rsid w:val="00BC17AD"/>
    <w:rsid w:val="00BC3446"/>
    <w:rsid w:val="00BC5911"/>
    <w:rsid w:val="00BD2E8B"/>
    <w:rsid w:val="00BE56D0"/>
    <w:rsid w:val="00BE65F8"/>
    <w:rsid w:val="00C0348E"/>
    <w:rsid w:val="00C10A73"/>
    <w:rsid w:val="00C13E61"/>
    <w:rsid w:val="00C339AA"/>
    <w:rsid w:val="00C3486E"/>
    <w:rsid w:val="00C446FB"/>
    <w:rsid w:val="00C5104A"/>
    <w:rsid w:val="00C63D65"/>
    <w:rsid w:val="00C63E11"/>
    <w:rsid w:val="00C66260"/>
    <w:rsid w:val="00C674C2"/>
    <w:rsid w:val="00C7051D"/>
    <w:rsid w:val="00C70F7C"/>
    <w:rsid w:val="00C7640B"/>
    <w:rsid w:val="00C84C4E"/>
    <w:rsid w:val="00CA1F7E"/>
    <w:rsid w:val="00CA4EDD"/>
    <w:rsid w:val="00CB20C6"/>
    <w:rsid w:val="00CB4F01"/>
    <w:rsid w:val="00CC29FC"/>
    <w:rsid w:val="00CD1F44"/>
    <w:rsid w:val="00CD349B"/>
    <w:rsid w:val="00CE2653"/>
    <w:rsid w:val="00CE7344"/>
    <w:rsid w:val="00CF469A"/>
    <w:rsid w:val="00CF58E2"/>
    <w:rsid w:val="00D074F9"/>
    <w:rsid w:val="00D105A2"/>
    <w:rsid w:val="00D1083B"/>
    <w:rsid w:val="00D24122"/>
    <w:rsid w:val="00D278A3"/>
    <w:rsid w:val="00D37EC6"/>
    <w:rsid w:val="00D46C29"/>
    <w:rsid w:val="00D508FE"/>
    <w:rsid w:val="00D52BB9"/>
    <w:rsid w:val="00D531E3"/>
    <w:rsid w:val="00D53E3C"/>
    <w:rsid w:val="00D61ACC"/>
    <w:rsid w:val="00D65B95"/>
    <w:rsid w:val="00D66466"/>
    <w:rsid w:val="00D6650A"/>
    <w:rsid w:val="00D809B0"/>
    <w:rsid w:val="00DA1278"/>
    <w:rsid w:val="00DA3BB6"/>
    <w:rsid w:val="00DA587D"/>
    <w:rsid w:val="00DB04DA"/>
    <w:rsid w:val="00DB1F37"/>
    <w:rsid w:val="00DB7784"/>
    <w:rsid w:val="00DC62B2"/>
    <w:rsid w:val="00DC668C"/>
    <w:rsid w:val="00DD7A6C"/>
    <w:rsid w:val="00DE4EC5"/>
    <w:rsid w:val="00DE5DAE"/>
    <w:rsid w:val="00E12311"/>
    <w:rsid w:val="00E152FD"/>
    <w:rsid w:val="00E17631"/>
    <w:rsid w:val="00E200E5"/>
    <w:rsid w:val="00E20BB1"/>
    <w:rsid w:val="00E23D94"/>
    <w:rsid w:val="00E24ED8"/>
    <w:rsid w:val="00E322F5"/>
    <w:rsid w:val="00E3314F"/>
    <w:rsid w:val="00E354E3"/>
    <w:rsid w:val="00E43F85"/>
    <w:rsid w:val="00E53876"/>
    <w:rsid w:val="00E607D7"/>
    <w:rsid w:val="00E668CB"/>
    <w:rsid w:val="00E93467"/>
    <w:rsid w:val="00EB57F6"/>
    <w:rsid w:val="00EB72DA"/>
    <w:rsid w:val="00EC1AE5"/>
    <w:rsid w:val="00EC770D"/>
    <w:rsid w:val="00ED0BA5"/>
    <w:rsid w:val="00EE0D24"/>
    <w:rsid w:val="00EE55AE"/>
    <w:rsid w:val="00EE55E0"/>
    <w:rsid w:val="00EE63C0"/>
    <w:rsid w:val="00EF1172"/>
    <w:rsid w:val="00EF3E4E"/>
    <w:rsid w:val="00EF51FD"/>
    <w:rsid w:val="00EF73F8"/>
    <w:rsid w:val="00EF7568"/>
    <w:rsid w:val="00F26D21"/>
    <w:rsid w:val="00F31A7C"/>
    <w:rsid w:val="00F32946"/>
    <w:rsid w:val="00F36314"/>
    <w:rsid w:val="00F4045F"/>
    <w:rsid w:val="00F4697D"/>
    <w:rsid w:val="00F46E81"/>
    <w:rsid w:val="00F479DB"/>
    <w:rsid w:val="00F6546D"/>
    <w:rsid w:val="00F664A3"/>
    <w:rsid w:val="00F7060E"/>
    <w:rsid w:val="00F7746D"/>
    <w:rsid w:val="00F80312"/>
    <w:rsid w:val="00F903BB"/>
    <w:rsid w:val="00F92A65"/>
    <w:rsid w:val="00F932D9"/>
    <w:rsid w:val="00F94C80"/>
    <w:rsid w:val="00F963FB"/>
    <w:rsid w:val="00FA6AA4"/>
    <w:rsid w:val="00FB3BF9"/>
    <w:rsid w:val="00FB4926"/>
    <w:rsid w:val="00FB527E"/>
    <w:rsid w:val="00FC0CCC"/>
    <w:rsid w:val="00FC1CF1"/>
    <w:rsid w:val="00FC2A62"/>
    <w:rsid w:val="00FC4741"/>
    <w:rsid w:val="00FC4BAD"/>
    <w:rsid w:val="1633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32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iPriority w:val="99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iPriority w:val="99"/>
    <w:rPr>
      <w:rFonts w:cs="Times New Roman"/>
      <w:color w:val="0000FF"/>
      <w:u w:val="single"/>
    </w:rPr>
  </w:style>
  <w:style w:type="character" w:customStyle="1" w:styleId="11">
    <w:name w:val="页眉 Char"/>
    <w:basedOn w:val="9"/>
    <w:link w:val="5"/>
    <w:semiHidden/>
    <w:locked/>
    <w:uiPriority w:val="99"/>
    <w:rPr>
      <w:rFonts w:cs="Calibri"/>
      <w:sz w:val="18"/>
      <w:szCs w:val="18"/>
    </w:rPr>
  </w:style>
  <w:style w:type="character" w:customStyle="1" w:styleId="12">
    <w:name w:val="页脚 Char"/>
    <w:basedOn w:val="9"/>
    <w:link w:val="4"/>
    <w:locked/>
    <w:uiPriority w:val="99"/>
    <w:rPr>
      <w:rFonts w:cs="Calibri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locked/>
    <w:uiPriority w:val="99"/>
    <w:rPr>
      <w:rFonts w:cs="Calibri"/>
      <w:kern w:val="2"/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  <w:rPr>
      <w:rFonts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C20F4B-3552-490C-839D-A5C7C28AE4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2</Pages>
  <Words>46</Words>
  <Characters>263</Characters>
  <Lines>2</Lines>
  <Paragraphs>1</Paragraphs>
  <TotalTime>1</TotalTime>
  <ScaleCrop>false</ScaleCrop>
  <LinksUpToDate>false</LinksUpToDate>
  <CharactersWithSpaces>308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2017-04-13T08:22:00Z</dcterms:created>
  <dc:creator>sunny</dc:creator>
  <cp:lastModifiedBy>沉默</cp:lastModifiedBy>
  <cp:lastPrinted>2016-04-14T08:38:00Z</cp:lastPrinted>
  <dcterms:modified xsi:type="dcterms:W3CDTF">2021-06-18T01:53:26Z</dcterms:modified>
  <dc:title>2014无锡市“激情周末”广场文艺演出活动方案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